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38" w:rsidRDefault="00DA1738" w:rsidP="00DA1738">
      <w:pPr>
        <w:jc w:val="center"/>
        <w:rPr>
          <w:rFonts w:ascii="Calibri" w:hAnsi="Calibri"/>
          <w:b/>
          <w:i/>
          <w:sz w:val="52"/>
          <w:szCs w:val="52"/>
        </w:rPr>
      </w:pPr>
      <w:r w:rsidRPr="00DA1738">
        <w:rPr>
          <w:rFonts w:ascii="Calibri" w:hAnsi="Calibri"/>
          <w:b/>
          <w:i/>
          <w:sz w:val="52"/>
          <w:szCs w:val="52"/>
        </w:rPr>
        <w:t>Bedarfsliste</w:t>
      </w:r>
    </w:p>
    <w:p w:rsidR="00E16FB5" w:rsidRDefault="00E16FB5" w:rsidP="00DA1738">
      <w:pPr>
        <w:jc w:val="center"/>
        <w:rPr>
          <w:rFonts w:ascii="Calibri" w:hAnsi="Calibri"/>
          <w:b/>
          <w:i/>
          <w:sz w:val="52"/>
          <w:szCs w:val="52"/>
        </w:rPr>
      </w:pPr>
    </w:p>
    <w:p w:rsidR="00E16FB5" w:rsidRPr="00E16FB5" w:rsidRDefault="00DA1738" w:rsidP="00E16FB5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proofErr w:type="spellStart"/>
      <w:r w:rsidRPr="00DA1738">
        <w:rPr>
          <w:rFonts w:ascii="Calibri" w:hAnsi="Calibri"/>
          <w:sz w:val="24"/>
          <w:szCs w:val="24"/>
        </w:rPr>
        <w:t>Tätowiermaschinen</w:t>
      </w:r>
      <w:proofErr w:type="spellEnd"/>
      <w:r w:rsidRPr="00DA1738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– mind. 1x Rotary oder 2</w:t>
      </w:r>
      <w:r w:rsidR="00E16FB5">
        <w:rPr>
          <w:rFonts w:ascii="Calibri" w:hAnsi="Calibri"/>
          <w:sz w:val="24"/>
          <w:szCs w:val="24"/>
        </w:rPr>
        <w:t>x</w:t>
      </w:r>
      <w:r>
        <w:rPr>
          <w:rFonts w:ascii="Calibri" w:hAnsi="Calibri"/>
          <w:sz w:val="24"/>
          <w:szCs w:val="24"/>
        </w:rPr>
        <w:t xml:space="preserve"> Spulenmaschinen (Liner/</w:t>
      </w:r>
      <w:proofErr w:type="spellStart"/>
      <w:r>
        <w:rPr>
          <w:rFonts w:ascii="Calibri" w:hAnsi="Calibri"/>
          <w:sz w:val="24"/>
          <w:szCs w:val="24"/>
        </w:rPr>
        <w:t>Shader</w:t>
      </w:r>
      <w:proofErr w:type="spellEnd"/>
      <w:r>
        <w:rPr>
          <w:rFonts w:ascii="Calibri" w:hAnsi="Calibri"/>
          <w:sz w:val="24"/>
          <w:szCs w:val="24"/>
        </w:rPr>
        <w:t>)</w:t>
      </w:r>
    </w:p>
    <w:p w:rsidR="00DA1738" w:rsidRDefault="00DA1738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Netzteil mit Fußschalter und benötigten Kabel</w:t>
      </w:r>
      <w:r w:rsidR="00704629">
        <w:rPr>
          <w:rFonts w:ascii="Calibri" w:hAnsi="Calibri"/>
          <w:sz w:val="24"/>
          <w:szCs w:val="24"/>
        </w:rPr>
        <w:t>n</w:t>
      </w:r>
    </w:p>
    <w:p w:rsidR="00DA1738" w:rsidRDefault="00704629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Sterile Nadeln und Griffstücke mit gültigem Ablaufdatum</w:t>
      </w:r>
    </w:p>
    <w:p w:rsidR="00704629" w:rsidRDefault="00704629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Diverse Farben</w:t>
      </w:r>
      <w:r w:rsidR="00CF2CFF">
        <w:rPr>
          <w:rFonts w:ascii="Calibri" w:hAnsi="Calibri"/>
          <w:sz w:val="24"/>
          <w:szCs w:val="24"/>
        </w:rPr>
        <w:t>/Farbverdünner</w:t>
      </w:r>
      <w:r>
        <w:rPr>
          <w:rFonts w:ascii="Calibri" w:hAnsi="Calibri"/>
          <w:sz w:val="24"/>
          <w:szCs w:val="24"/>
        </w:rPr>
        <w:t xml:space="preserve"> – WICHTIG: Die Farben müssen der deutschen </w:t>
      </w:r>
      <w:proofErr w:type="spellStart"/>
      <w:r>
        <w:rPr>
          <w:rFonts w:ascii="Calibri" w:hAnsi="Calibri"/>
          <w:sz w:val="24"/>
          <w:szCs w:val="24"/>
        </w:rPr>
        <w:t>Tätowiermittelverordnung</w:t>
      </w:r>
      <w:proofErr w:type="spellEnd"/>
      <w:r>
        <w:rPr>
          <w:rFonts w:ascii="Calibri" w:hAnsi="Calibri"/>
          <w:sz w:val="24"/>
          <w:szCs w:val="24"/>
        </w:rPr>
        <w:t xml:space="preserve"> entsprechen (RAPEX Liste) und mit dem Öffnungsdatum versehen sein</w:t>
      </w:r>
    </w:p>
    <w:p w:rsidR="00704629" w:rsidRDefault="00704629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Desinfek</w:t>
      </w:r>
      <w:r w:rsidR="00BF2613">
        <w:rPr>
          <w:rFonts w:ascii="Calibri" w:hAnsi="Calibri"/>
          <w:sz w:val="24"/>
          <w:szCs w:val="24"/>
        </w:rPr>
        <w:t>tionsmittel für Haut, Wunde,</w:t>
      </w:r>
      <w:r w:rsidR="00E16FB5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Fläche </w:t>
      </w:r>
      <w:r w:rsidR="00BF2613">
        <w:rPr>
          <w:rFonts w:ascii="Calibri" w:hAnsi="Calibri"/>
          <w:sz w:val="24"/>
          <w:szCs w:val="24"/>
        </w:rPr>
        <w:t xml:space="preserve">und Instrumente </w:t>
      </w:r>
      <w:r>
        <w:rPr>
          <w:rFonts w:ascii="Calibri" w:hAnsi="Calibri"/>
          <w:sz w:val="24"/>
          <w:szCs w:val="24"/>
        </w:rPr>
        <w:t xml:space="preserve">(siehe </w:t>
      </w:r>
      <w:proofErr w:type="spellStart"/>
      <w:r>
        <w:rPr>
          <w:rFonts w:ascii="Calibri" w:hAnsi="Calibri"/>
          <w:sz w:val="24"/>
          <w:szCs w:val="24"/>
        </w:rPr>
        <w:t>Expertisenliste</w:t>
      </w:r>
      <w:proofErr w:type="spellEnd"/>
      <w:r>
        <w:rPr>
          <w:rFonts w:ascii="Calibri" w:hAnsi="Calibri"/>
          <w:sz w:val="24"/>
          <w:szCs w:val="24"/>
        </w:rPr>
        <w:t>)</w:t>
      </w:r>
    </w:p>
    <w:p w:rsidR="00704629" w:rsidRDefault="00704629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Stencil- bzw. Seidenpapier, </w:t>
      </w:r>
      <w:proofErr w:type="spellStart"/>
      <w:r>
        <w:rPr>
          <w:rFonts w:ascii="Calibri" w:hAnsi="Calibri"/>
          <w:sz w:val="24"/>
          <w:szCs w:val="24"/>
        </w:rPr>
        <w:t>Stencilflüssigkeit</w:t>
      </w:r>
      <w:proofErr w:type="spellEnd"/>
      <w:r>
        <w:rPr>
          <w:rFonts w:ascii="Calibri" w:hAnsi="Calibri"/>
          <w:sz w:val="24"/>
          <w:szCs w:val="24"/>
        </w:rPr>
        <w:t>, Schreibutensilien,</w:t>
      </w:r>
      <w:r w:rsidR="005833E5">
        <w:rPr>
          <w:rFonts w:ascii="Calibri" w:hAnsi="Calibri"/>
          <w:sz w:val="24"/>
          <w:szCs w:val="24"/>
        </w:rPr>
        <w:t xml:space="preserve"> Schere,</w:t>
      </w:r>
      <w:r>
        <w:rPr>
          <w:rFonts w:ascii="Calibri" w:hAnsi="Calibri"/>
          <w:sz w:val="24"/>
          <w:szCs w:val="24"/>
        </w:rPr>
        <w:t xml:space="preserve"> evtl. Klemmbrett</w:t>
      </w:r>
    </w:p>
    <w:p w:rsidR="00704629" w:rsidRDefault="00704629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Div. Verbrauchsmaterial: Küchenrolle, Gefrierbeutel, Frischhaltefolie, Clip Cord Cover, Destilliertes Wasser, Green Soap (PH Neutrale Seife), Holzspatel, Vaseline, </w:t>
      </w:r>
      <w:r w:rsidR="00BF2613">
        <w:rPr>
          <w:rFonts w:ascii="Calibri" w:hAnsi="Calibri"/>
          <w:sz w:val="24"/>
          <w:szCs w:val="24"/>
        </w:rPr>
        <w:t>Farbkappen, Becher, 1-Weg Rasierer, Rollenpflaster, Verbandsmaterial</w:t>
      </w:r>
      <w:r w:rsidR="00E16FB5">
        <w:rPr>
          <w:rFonts w:ascii="Calibri" w:hAnsi="Calibri"/>
          <w:sz w:val="24"/>
          <w:szCs w:val="24"/>
        </w:rPr>
        <w:t>, Liegenabdeckung</w:t>
      </w:r>
    </w:p>
    <w:p w:rsidR="00E16FB5" w:rsidRPr="00E16FB5" w:rsidRDefault="00E16FB5" w:rsidP="00E16FB5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Applikationshilfen (Sprühflaschen etc.)</w:t>
      </w:r>
    </w:p>
    <w:p w:rsidR="00E16FB5" w:rsidRDefault="00E16FB5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Schutzbekleidung: Schürze, Mundschutz, Handschuhe, Ärmelschoner, Haarband bzw. Haarnetz (auch für Bärte), Schutzbrille</w:t>
      </w:r>
    </w:p>
    <w:p w:rsidR="00BF2613" w:rsidRDefault="00BF2613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Einverständniserklärung mit dem Hinweis auf Auszubildend, Pflegeanleitung</w:t>
      </w:r>
    </w:p>
    <w:p w:rsidR="00E16FB5" w:rsidRDefault="00E16FB5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Mode</w:t>
      </w:r>
      <w:r w:rsidR="005833E5">
        <w:rPr>
          <w:rFonts w:ascii="Calibri" w:hAnsi="Calibri"/>
          <w:sz w:val="24"/>
          <w:szCs w:val="24"/>
        </w:rPr>
        <w:t>ll (vollendetes 18. Lebensjahr – gültiger Lichtbildausweis)</w:t>
      </w:r>
    </w:p>
    <w:p w:rsidR="005833E5" w:rsidRDefault="005833E5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Traubenzucker, Cola (für den Fall von Kreislaufproblemen)</w:t>
      </w:r>
    </w:p>
    <w:p w:rsidR="005833E5" w:rsidRPr="00DA1738" w:rsidRDefault="005833E5" w:rsidP="00DA1738">
      <w:pPr>
        <w:pStyle w:val="Listenabsatz"/>
        <w:numPr>
          <w:ilvl w:val="0"/>
          <w:numId w:val="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Abwurfbehälter für gebrauchte Nadeln</w:t>
      </w:r>
      <w:bookmarkStart w:id="0" w:name="_GoBack"/>
      <w:bookmarkEnd w:id="0"/>
    </w:p>
    <w:sectPr w:rsidR="005833E5" w:rsidRPr="00DA17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0B59"/>
    <w:multiLevelType w:val="hybridMultilevel"/>
    <w:tmpl w:val="CFE4E924"/>
    <w:lvl w:ilvl="0" w:tplc="91EEE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949E5"/>
    <w:multiLevelType w:val="hybridMultilevel"/>
    <w:tmpl w:val="59F8E8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44DFE"/>
    <w:multiLevelType w:val="hybridMultilevel"/>
    <w:tmpl w:val="932EEF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F"/>
    <w:rsid w:val="003D4778"/>
    <w:rsid w:val="005833E5"/>
    <w:rsid w:val="00704629"/>
    <w:rsid w:val="00A163DA"/>
    <w:rsid w:val="00BF2613"/>
    <w:rsid w:val="00CF2CFF"/>
    <w:rsid w:val="00DA1738"/>
    <w:rsid w:val="00E16FB5"/>
    <w:rsid w:val="00E5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8F2"/>
  <w15:chartTrackingRefBased/>
  <w15:docId w15:val="{5810278B-8439-43CE-8071-81ADDBB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A1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Lackner</dc:creator>
  <cp:keywords/>
  <dc:description/>
  <cp:lastModifiedBy>Oliver Lackner</cp:lastModifiedBy>
  <cp:revision>6</cp:revision>
  <dcterms:created xsi:type="dcterms:W3CDTF">2016-08-04T06:39:00Z</dcterms:created>
  <dcterms:modified xsi:type="dcterms:W3CDTF">2016-08-15T09:08:00Z</dcterms:modified>
</cp:coreProperties>
</file>